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CE" w:rsidRDefault="000B4BF1" w:rsidP="00B95154">
      <w:pPr>
        <w:jc w:val="center"/>
        <w:rPr>
          <w:sz w:val="40"/>
          <w:szCs w:val="40"/>
        </w:rPr>
      </w:pPr>
      <w:r w:rsidRPr="00B95154">
        <w:rPr>
          <w:sz w:val="40"/>
          <w:szCs w:val="40"/>
        </w:rPr>
        <w:t>SHAREHOLDINGS STRUCTURE</w:t>
      </w:r>
    </w:p>
    <w:p w:rsidR="00B95154" w:rsidRPr="00B95154" w:rsidRDefault="00B95154" w:rsidP="00B95154">
      <w:pPr>
        <w:jc w:val="center"/>
        <w:rPr>
          <w:i/>
          <w:sz w:val="32"/>
          <w:szCs w:val="40"/>
        </w:rPr>
      </w:pPr>
      <w:r w:rsidRPr="00B95154">
        <w:rPr>
          <w:i/>
          <w:sz w:val="32"/>
          <w:szCs w:val="40"/>
        </w:rPr>
        <w:t>As of 3</w:t>
      </w:r>
      <w:r w:rsidR="005230B2">
        <w:rPr>
          <w:i/>
          <w:sz w:val="32"/>
          <w:szCs w:val="40"/>
        </w:rPr>
        <w:t>1</w:t>
      </w:r>
      <w:r w:rsidRPr="00B95154">
        <w:rPr>
          <w:i/>
          <w:sz w:val="32"/>
          <w:szCs w:val="40"/>
        </w:rPr>
        <w:t xml:space="preserve"> </w:t>
      </w:r>
      <w:r w:rsidR="005230B2">
        <w:rPr>
          <w:i/>
          <w:sz w:val="32"/>
          <w:szCs w:val="40"/>
        </w:rPr>
        <w:t>December 2017</w:t>
      </w:r>
    </w:p>
    <w:p w:rsidR="000B4BF1" w:rsidRDefault="000B4BF1" w:rsidP="00B95154">
      <w:pPr>
        <w:jc w:val="center"/>
      </w:pPr>
    </w:p>
    <w:p w:rsidR="000B4BF1" w:rsidRDefault="000B4BF1">
      <w:r>
        <w:rPr>
          <w:noProof/>
        </w:rPr>
        <w:drawing>
          <wp:inline distT="0" distB="0" distL="0" distR="0">
            <wp:extent cx="8401050" cy="3381375"/>
            <wp:effectExtent l="19050" t="0" r="571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B4BF1" w:rsidRDefault="000B4BF1"/>
    <w:p w:rsidR="000B4BF1" w:rsidRPr="00B95154" w:rsidRDefault="00B95154" w:rsidP="00D45CFE">
      <w:pPr>
        <w:ind w:right="-720"/>
        <w:rPr>
          <w:sz w:val="24"/>
        </w:rPr>
      </w:pPr>
      <w:r w:rsidRPr="00B95154">
        <w:rPr>
          <w:sz w:val="24"/>
        </w:rPr>
        <w:t>Based on the Company’s Public Ownership Report as of 3</w:t>
      </w:r>
      <w:r w:rsidR="005230B2">
        <w:rPr>
          <w:sz w:val="24"/>
        </w:rPr>
        <w:t>1</w:t>
      </w:r>
      <w:r w:rsidRPr="00B95154">
        <w:rPr>
          <w:sz w:val="24"/>
        </w:rPr>
        <w:t xml:space="preserve"> </w:t>
      </w:r>
      <w:r w:rsidR="005230B2">
        <w:rPr>
          <w:sz w:val="24"/>
        </w:rPr>
        <w:t xml:space="preserve">December </w:t>
      </w:r>
      <w:r w:rsidRPr="00B95154">
        <w:rPr>
          <w:sz w:val="24"/>
        </w:rPr>
        <w:t>201</w:t>
      </w:r>
      <w:r w:rsidR="005230B2">
        <w:rPr>
          <w:sz w:val="24"/>
        </w:rPr>
        <w:t>7</w:t>
      </w:r>
      <w:r w:rsidRPr="00B95154">
        <w:rPr>
          <w:sz w:val="24"/>
        </w:rPr>
        <w:t xml:space="preserve"> </w:t>
      </w:r>
      <w:r w:rsidR="00B575F0">
        <w:rPr>
          <w:sz w:val="24"/>
        </w:rPr>
        <w:t xml:space="preserve">filed </w:t>
      </w:r>
      <w:r w:rsidRPr="00B95154">
        <w:rPr>
          <w:sz w:val="24"/>
        </w:rPr>
        <w:t>with the Philippine Stock Exchange on 1</w:t>
      </w:r>
      <w:r w:rsidR="00561DF9">
        <w:rPr>
          <w:sz w:val="24"/>
        </w:rPr>
        <w:t>2</w:t>
      </w:r>
      <w:r w:rsidRPr="00B95154">
        <w:rPr>
          <w:sz w:val="24"/>
        </w:rPr>
        <w:t xml:space="preserve"> </w:t>
      </w:r>
      <w:r w:rsidR="00561DF9">
        <w:rPr>
          <w:sz w:val="24"/>
        </w:rPr>
        <w:t xml:space="preserve">January </w:t>
      </w:r>
      <w:r w:rsidRPr="00B95154">
        <w:rPr>
          <w:sz w:val="24"/>
        </w:rPr>
        <w:t>201</w:t>
      </w:r>
      <w:r w:rsidR="00561DF9">
        <w:rPr>
          <w:sz w:val="24"/>
        </w:rPr>
        <w:t>8</w:t>
      </w:r>
    </w:p>
    <w:p w:rsidR="000B4BF1" w:rsidRDefault="000B4BF1"/>
    <w:p w:rsidR="000B4BF1" w:rsidRDefault="000B4BF1" w:rsidP="000B4BF1">
      <w:bookmarkStart w:id="0" w:name="_GoBack"/>
      <w:bookmarkEnd w:id="0"/>
    </w:p>
    <w:sectPr w:rsidR="000B4BF1" w:rsidSect="000B4B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6527"/>
    <w:multiLevelType w:val="hybridMultilevel"/>
    <w:tmpl w:val="9D0E88F6"/>
    <w:lvl w:ilvl="0" w:tplc="B4500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0463"/>
    <w:multiLevelType w:val="hybridMultilevel"/>
    <w:tmpl w:val="566CEA90"/>
    <w:lvl w:ilvl="0" w:tplc="97669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60388"/>
    <w:multiLevelType w:val="hybridMultilevel"/>
    <w:tmpl w:val="C8F4C848"/>
    <w:lvl w:ilvl="0" w:tplc="02141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D34B5"/>
    <w:multiLevelType w:val="hybridMultilevel"/>
    <w:tmpl w:val="2CDAEB2C"/>
    <w:lvl w:ilvl="0" w:tplc="6F684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F1"/>
    <w:rsid w:val="000B4BF1"/>
    <w:rsid w:val="000B6D19"/>
    <w:rsid w:val="002204AB"/>
    <w:rsid w:val="00434058"/>
    <w:rsid w:val="00460FCF"/>
    <w:rsid w:val="005230B2"/>
    <w:rsid w:val="00561DF9"/>
    <w:rsid w:val="007218C6"/>
    <w:rsid w:val="00794262"/>
    <w:rsid w:val="00AF3DCA"/>
    <w:rsid w:val="00B575F0"/>
    <w:rsid w:val="00B61ECE"/>
    <w:rsid w:val="00B95154"/>
    <w:rsid w:val="00C17E69"/>
    <w:rsid w:val="00D45CFE"/>
    <w:rsid w:val="00D5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E7B5E-D909-48AF-9F43-3D2F6783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F1"/>
    <w:pPr>
      <w:ind w:left="720"/>
      <w:contextualSpacing/>
    </w:pPr>
  </w:style>
  <w:style w:type="table" w:styleId="TableGrid">
    <w:name w:val="Table Grid"/>
    <w:basedOn w:val="TableNormal"/>
    <w:uiPriority w:val="39"/>
    <w:rsid w:val="000B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6854A1-8059-4FBA-927A-2ACEFC9EC1A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D54110-F3F0-4F8C-B843-E902815B4CAF}">
      <dgm:prSet phldrT="[Text]" custT="1"/>
      <dgm:spPr>
        <a:noFill/>
        <a:ln w="19050">
          <a:solidFill>
            <a:schemeClr val="accent2"/>
          </a:solidFill>
        </a:ln>
      </dgm:spPr>
      <dgm:t>
        <a:bodyPr/>
        <a:lstStyle/>
        <a:p>
          <a:r>
            <a:rPr lang="en-US" sz="3600">
              <a:solidFill>
                <a:schemeClr val="tx1"/>
              </a:solidFill>
            </a:rPr>
            <a:t>FEU</a:t>
          </a:r>
        </a:p>
      </dgm:t>
    </dgm:pt>
    <dgm:pt modelId="{62B79510-AC8E-4B3E-96BD-251012DE441C}" type="parTrans" cxnId="{B293A2C9-64E1-4612-9EB4-98050374314D}">
      <dgm:prSet/>
      <dgm:spPr/>
      <dgm:t>
        <a:bodyPr/>
        <a:lstStyle/>
        <a:p>
          <a:endParaRPr lang="en-US"/>
        </a:p>
      </dgm:t>
    </dgm:pt>
    <dgm:pt modelId="{325108E7-3C90-46EC-B40F-8A1CBE34E4B5}" type="sibTrans" cxnId="{B293A2C9-64E1-4612-9EB4-98050374314D}">
      <dgm:prSet/>
      <dgm:spPr/>
      <dgm:t>
        <a:bodyPr/>
        <a:lstStyle/>
        <a:p>
          <a:endParaRPr lang="en-US"/>
        </a:p>
      </dgm:t>
    </dgm:pt>
    <dgm:pt modelId="{74218104-D424-4293-B1D6-ED85E694E86E}">
      <dgm:prSet phldrT="[Text]" custT="1"/>
      <dgm:spPr>
        <a:noFill/>
        <a:ln w="19050">
          <a:solidFill>
            <a:schemeClr val="accent2"/>
          </a:solidFill>
        </a:ln>
      </dgm:spPr>
      <dgm:t>
        <a:bodyPr anchor="t" anchorCtr="0"/>
        <a:lstStyle/>
        <a:p>
          <a:endParaRPr lang="en-US" sz="1400">
            <a:solidFill>
              <a:schemeClr val="tx1"/>
            </a:solidFill>
          </a:endParaRPr>
        </a:p>
        <a:p>
          <a:r>
            <a:rPr lang="en-US" sz="1400">
              <a:solidFill>
                <a:schemeClr val="tx1"/>
              </a:solidFill>
            </a:rPr>
            <a:t>Seyrel Investment &amp; Realty  Corporation</a:t>
          </a:r>
        </a:p>
        <a:p>
          <a:endParaRPr lang="en-US" sz="700">
            <a:solidFill>
              <a:schemeClr val="tx1"/>
            </a:solidFill>
          </a:endParaRPr>
        </a:p>
        <a:p>
          <a:r>
            <a:rPr lang="en-US" sz="1400">
              <a:solidFill>
                <a:schemeClr val="tx1"/>
              </a:solidFill>
            </a:rPr>
            <a:t>28.63 %</a:t>
          </a:r>
        </a:p>
      </dgm:t>
    </dgm:pt>
    <dgm:pt modelId="{E10729FA-50A6-4AFE-B1A9-B60741BE882A}" type="parTrans" cxnId="{F7266BC2-5DB1-41C1-8B6E-03FD65FE1A33}">
      <dgm:prSet/>
      <dgm:spPr>
        <a:ln w="22225">
          <a:solidFill>
            <a:schemeClr val="accent6"/>
          </a:solidFill>
        </a:ln>
      </dgm:spPr>
      <dgm:t>
        <a:bodyPr/>
        <a:lstStyle/>
        <a:p>
          <a:endParaRPr lang="en-US">
            <a:solidFill>
              <a:schemeClr val="accent6">
                <a:alpha val="98000"/>
              </a:schemeClr>
            </a:solidFill>
          </a:endParaRPr>
        </a:p>
      </dgm:t>
    </dgm:pt>
    <dgm:pt modelId="{E4089873-76BD-4BA4-8A76-E7834C36FC00}" type="sibTrans" cxnId="{F7266BC2-5DB1-41C1-8B6E-03FD65FE1A33}">
      <dgm:prSet/>
      <dgm:spPr/>
      <dgm:t>
        <a:bodyPr/>
        <a:lstStyle/>
        <a:p>
          <a:endParaRPr lang="en-US"/>
        </a:p>
      </dgm:t>
    </dgm:pt>
    <dgm:pt modelId="{390A1E2C-4729-47E4-96DA-305F9B69411E}">
      <dgm:prSet phldrT="[Text]" custT="1"/>
      <dgm:spPr>
        <a:noFill/>
        <a:ln w="19050">
          <a:solidFill>
            <a:schemeClr val="accent2"/>
          </a:solidFill>
        </a:ln>
      </dgm:spPr>
      <dgm:t>
        <a:bodyPr anchor="t" anchorCtr="0"/>
        <a:lstStyle/>
        <a:p>
          <a:endParaRPr lang="en-US" sz="1400">
            <a:solidFill>
              <a:schemeClr val="tx1"/>
            </a:solidFill>
          </a:endParaRPr>
        </a:p>
        <a:p>
          <a:r>
            <a:rPr lang="en-US" sz="1400">
              <a:solidFill>
                <a:schemeClr val="tx1"/>
              </a:solidFill>
            </a:rPr>
            <a:t>Sysmart </a:t>
          </a:r>
        </a:p>
        <a:p>
          <a:r>
            <a:rPr lang="en-US" sz="1400">
              <a:solidFill>
                <a:schemeClr val="tx1"/>
              </a:solidFill>
            </a:rPr>
            <a:t>Corporation</a:t>
          </a:r>
        </a:p>
        <a:p>
          <a:endParaRPr lang="en-US" sz="1400">
            <a:solidFill>
              <a:schemeClr val="tx1"/>
            </a:solidFill>
          </a:endParaRPr>
        </a:p>
        <a:p>
          <a:r>
            <a:rPr lang="en-US" sz="1400">
              <a:solidFill>
                <a:schemeClr val="tx1"/>
              </a:solidFill>
            </a:rPr>
            <a:t>21.84 %</a:t>
          </a:r>
        </a:p>
      </dgm:t>
    </dgm:pt>
    <dgm:pt modelId="{8B881D57-0515-4927-A036-F6F895FDAD2F}" type="parTrans" cxnId="{75809E43-2EDF-47BC-AB62-BE633724262A}">
      <dgm:prSet/>
      <dgm:spPr/>
      <dgm:t>
        <a:bodyPr/>
        <a:lstStyle/>
        <a:p>
          <a:endParaRPr lang="en-US"/>
        </a:p>
      </dgm:t>
    </dgm:pt>
    <dgm:pt modelId="{7A93C616-60D1-4FC4-B62E-B1A51680DAF0}" type="sibTrans" cxnId="{75809E43-2EDF-47BC-AB62-BE633724262A}">
      <dgm:prSet/>
      <dgm:spPr/>
      <dgm:t>
        <a:bodyPr/>
        <a:lstStyle/>
        <a:p>
          <a:endParaRPr lang="en-US"/>
        </a:p>
      </dgm:t>
    </dgm:pt>
    <dgm:pt modelId="{8E3B29D6-F1E9-46F2-A66F-9B0B82F9414D}">
      <dgm:prSet phldrT="[Text]" custT="1"/>
      <dgm:spPr>
        <a:noFill/>
        <a:ln w="19050">
          <a:solidFill>
            <a:schemeClr val="accent2"/>
          </a:solidFill>
        </a:ln>
      </dgm:spPr>
      <dgm:t>
        <a:bodyPr anchor="t" anchorCtr="0"/>
        <a:lstStyle/>
        <a:p>
          <a:endParaRPr lang="en-US" sz="1400">
            <a:solidFill>
              <a:schemeClr val="tx1"/>
            </a:solidFill>
          </a:endParaRPr>
        </a:p>
        <a:p>
          <a:r>
            <a:rPr lang="en-US" sz="1400">
              <a:solidFill>
                <a:schemeClr val="tx1"/>
              </a:solidFill>
            </a:rPr>
            <a:t>Affiliates &amp; Others</a:t>
          </a:r>
        </a:p>
        <a:p>
          <a:endParaRPr lang="en-US" sz="1400">
            <a:solidFill>
              <a:schemeClr val="tx1"/>
            </a:solidFill>
          </a:endParaRPr>
        </a:p>
        <a:p>
          <a:endParaRPr lang="en-US" sz="1400">
            <a:solidFill>
              <a:schemeClr val="tx1"/>
            </a:solidFill>
          </a:endParaRPr>
        </a:p>
        <a:p>
          <a:r>
            <a:rPr lang="en-US" sz="1400">
              <a:solidFill>
                <a:schemeClr val="tx1"/>
              </a:solidFill>
            </a:rPr>
            <a:t>9.37 %</a:t>
          </a:r>
        </a:p>
      </dgm:t>
    </dgm:pt>
    <dgm:pt modelId="{D9DEF81B-B3C8-4229-A1C0-14D132978518}" type="parTrans" cxnId="{36049C0D-2E8D-4F3C-A778-8639AD6924E0}">
      <dgm:prSet/>
      <dgm:spPr/>
      <dgm:t>
        <a:bodyPr/>
        <a:lstStyle/>
        <a:p>
          <a:endParaRPr lang="en-US"/>
        </a:p>
      </dgm:t>
    </dgm:pt>
    <dgm:pt modelId="{7A1AB492-1344-4045-B2E7-98A69547D20D}" type="sibTrans" cxnId="{36049C0D-2E8D-4F3C-A778-8639AD6924E0}">
      <dgm:prSet/>
      <dgm:spPr/>
      <dgm:t>
        <a:bodyPr/>
        <a:lstStyle/>
        <a:p>
          <a:endParaRPr lang="en-US"/>
        </a:p>
      </dgm:t>
    </dgm:pt>
    <dgm:pt modelId="{DAA9D02E-2EE0-4951-B1A4-B4B61B28EC3F}">
      <dgm:prSet custT="1"/>
      <dgm:spPr>
        <a:noFill/>
        <a:ln w="19050">
          <a:solidFill>
            <a:schemeClr val="accent2"/>
          </a:solidFill>
        </a:ln>
      </dgm:spPr>
      <dgm:t>
        <a:bodyPr anchor="t" anchorCtr="0"/>
        <a:lstStyle/>
        <a:p>
          <a:endParaRPr lang="en-US" sz="1400">
            <a:solidFill>
              <a:schemeClr val="tx1"/>
            </a:solidFill>
          </a:endParaRPr>
        </a:p>
        <a:p>
          <a:r>
            <a:rPr lang="en-US" sz="1400">
              <a:solidFill>
                <a:schemeClr val="tx1"/>
              </a:solidFill>
            </a:rPr>
            <a:t>Board of Directors &amp; Officers</a:t>
          </a:r>
        </a:p>
        <a:p>
          <a:endParaRPr lang="en-US" sz="1800">
            <a:solidFill>
              <a:schemeClr val="tx1"/>
            </a:solidFill>
          </a:endParaRPr>
        </a:p>
        <a:p>
          <a:r>
            <a:rPr lang="en-US" sz="1400">
              <a:solidFill>
                <a:schemeClr val="tx1"/>
              </a:solidFill>
            </a:rPr>
            <a:t>6.65 % </a:t>
          </a:r>
        </a:p>
      </dgm:t>
    </dgm:pt>
    <dgm:pt modelId="{C852C405-7760-493B-8832-79912827C0A1}" type="parTrans" cxnId="{747F16B9-FB35-435D-9CC5-E90D4DF05B24}">
      <dgm:prSet/>
      <dgm:spPr/>
      <dgm:t>
        <a:bodyPr/>
        <a:lstStyle/>
        <a:p>
          <a:endParaRPr lang="en-US"/>
        </a:p>
      </dgm:t>
    </dgm:pt>
    <dgm:pt modelId="{336DC3ED-584E-4DB9-BB92-F9C99C8BC30D}" type="sibTrans" cxnId="{747F16B9-FB35-435D-9CC5-E90D4DF05B24}">
      <dgm:prSet/>
      <dgm:spPr/>
      <dgm:t>
        <a:bodyPr/>
        <a:lstStyle/>
        <a:p>
          <a:endParaRPr lang="en-US"/>
        </a:p>
      </dgm:t>
    </dgm:pt>
    <dgm:pt modelId="{E6F68076-352F-43F3-9B43-F3DA3BB17C6B}">
      <dgm:prSet custT="1"/>
      <dgm:spPr>
        <a:noFill/>
        <a:ln w="19050">
          <a:solidFill>
            <a:schemeClr val="accent2"/>
          </a:solidFill>
        </a:ln>
      </dgm:spPr>
      <dgm:t>
        <a:bodyPr anchor="t" anchorCtr="0"/>
        <a:lstStyle/>
        <a:p>
          <a:endParaRPr lang="en-US" sz="1400">
            <a:solidFill>
              <a:schemeClr val="tx1"/>
            </a:solidFill>
          </a:endParaRPr>
        </a:p>
        <a:p>
          <a:r>
            <a:rPr lang="en-US" sz="1400">
              <a:solidFill>
                <a:schemeClr val="tx1"/>
              </a:solidFill>
            </a:rPr>
            <a:t>Shares owned by the Public</a:t>
          </a:r>
        </a:p>
        <a:p>
          <a:endParaRPr lang="en-US" sz="1800">
            <a:solidFill>
              <a:schemeClr val="tx1"/>
            </a:solidFill>
          </a:endParaRPr>
        </a:p>
        <a:p>
          <a:r>
            <a:rPr lang="en-US" sz="1400">
              <a:solidFill>
                <a:schemeClr val="tx1"/>
              </a:solidFill>
            </a:rPr>
            <a:t>33.44 %</a:t>
          </a:r>
        </a:p>
      </dgm:t>
    </dgm:pt>
    <dgm:pt modelId="{5D59B89C-D3F8-429C-BCB0-67D41C07BF11}" type="parTrans" cxnId="{782EA4D8-5FEA-4AC7-9F3F-5A79EED8EC70}">
      <dgm:prSet/>
      <dgm:spPr>
        <a:ln w="22225">
          <a:solidFill>
            <a:schemeClr val="accent6"/>
          </a:solidFill>
        </a:ln>
      </dgm:spPr>
      <dgm:t>
        <a:bodyPr/>
        <a:lstStyle/>
        <a:p>
          <a:endParaRPr lang="en-US">
            <a:solidFill>
              <a:schemeClr val="accent6">
                <a:alpha val="98000"/>
              </a:schemeClr>
            </a:solidFill>
          </a:endParaRPr>
        </a:p>
      </dgm:t>
    </dgm:pt>
    <dgm:pt modelId="{FDA676CB-8F36-402E-83ED-D4979551B5A0}" type="sibTrans" cxnId="{782EA4D8-5FEA-4AC7-9F3F-5A79EED8EC70}">
      <dgm:prSet/>
      <dgm:spPr/>
      <dgm:t>
        <a:bodyPr/>
        <a:lstStyle/>
        <a:p>
          <a:endParaRPr lang="en-US"/>
        </a:p>
      </dgm:t>
    </dgm:pt>
    <dgm:pt modelId="{03DFD111-675E-419C-8D44-FE2ED237A6DF}" type="pres">
      <dgm:prSet presAssocID="{6F6854A1-8059-4FBA-927A-2ACEFC9EC1A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FDBC0F7-E6A7-4DA8-A71D-7AD61E2F9F7A}" type="pres">
      <dgm:prSet presAssocID="{20D54110-F3F0-4F8C-B843-E902815B4CAF}" presName="hierRoot1" presStyleCnt="0">
        <dgm:presLayoutVars>
          <dgm:hierBranch val="init"/>
        </dgm:presLayoutVars>
      </dgm:prSet>
      <dgm:spPr/>
    </dgm:pt>
    <dgm:pt modelId="{38F0CEF5-535D-4450-9748-56296CE0B2A2}" type="pres">
      <dgm:prSet presAssocID="{20D54110-F3F0-4F8C-B843-E902815B4CAF}" presName="rootComposite1" presStyleCnt="0"/>
      <dgm:spPr/>
    </dgm:pt>
    <dgm:pt modelId="{BB46BC3D-3432-46FE-9BB4-E7D827D1CF9C}" type="pres">
      <dgm:prSet presAssocID="{20D54110-F3F0-4F8C-B843-E902815B4CAF}" presName="rootText1" presStyleLbl="node0" presStyleIdx="0" presStyleCnt="1" custScaleY="1880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01157A-886F-49E6-9A31-8D1DDB80309C}" type="pres">
      <dgm:prSet presAssocID="{20D54110-F3F0-4F8C-B843-E902815B4CA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D978282-12BC-460A-9593-B4B4AE9E56F8}" type="pres">
      <dgm:prSet presAssocID="{20D54110-F3F0-4F8C-B843-E902815B4CAF}" presName="hierChild2" presStyleCnt="0"/>
      <dgm:spPr/>
    </dgm:pt>
    <dgm:pt modelId="{A933516A-78DB-4CCF-B0E0-2C6FE7B45B8F}" type="pres">
      <dgm:prSet presAssocID="{E10729FA-50A6-4AFE-B1A9-B60741BE882A}" presName="Name37" presStyleLbl="parChTrans1D2" presStyleIdx="0" presStyleCnt="5"/>
      <dgm:spPr/>
      <dgm:t>
        <a:bodyPr/>
        <a:lstStyle/>
        <a:p>
          <a:endParaRPr lang="en-US"/>
        </a:p>
      </dgm:t>
    </dgm:pt>
    <dgm:pt modelId="{C23D0260-77B7-4A84-ACA0-11C359C65605}" type="pres">
      <dgm:prSet presAssocID="{74218104-D424-4293-B1D6-ED85E694E86E}" presName="hierRoot2" presStyleCnt="0">
        <dgm:presLayoutVars>
          <dgm:hierBranch val="init"/>
        </dgm:presLayoutVars>
      </dgm:prSet>
      <dgm:spPr/>
    </dgm:pt>
    <dgm:pt modelId="{9CD03E91-263C-4F08-9671-AAA8D70E2EB7}" type="pres">
      <dgm:prSet presAssocID="{74218104-D424-4293-B1D6-ED85E694E86E}" presName="rootComposite" presStyleCnt="0"/>
      <dgm:spPr/>
    </dgm:pt>
    <dgm:pt modelId="{5A4692BD-5051-4170-AFDC-D8A9743E4A47}" type="pres">
      <dgm:prSet presAssocID="{74218104-D424-4293-B1D6-ED85E694E86E}" presName="rootText" presStyleLbl="node2" presStyleIdx="0" presStyleCnt="5" custScaleY="1880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4B7552-8994-44E0-A000-D0CF2E76D741}" type="pres">
      <dgm:prSet presAssocID="{74218104-D424-4293-B1D6-ED85E694E86E}" presName="rootConnector" presStyleLbl="node2" presStyleIdx="0" presStyleCnt="5"/>
      <dgm:spPr/>
      <dgm:t>
        <a:bodyPr/>
        <a:lstStyle/>
        <a:p>
          <a:endParaRPr lang="en-US"/>
        </a:p>
      </dgm:t>
    </dgm:pt>
    <dgm:pt modelId="{F984642C-6752-43BF-B7DC-04A4D9415515}" type="pres">
      <dgm:prSet presAssocID="{74218104-D424-4293-B1D6-ED85E694E86E}" presName="hierChild4" presStyleCnt="0"/>
      <dgm:spPr/>
    </dgm:pt>
    <dgm:pt modelId="{3F3A1769-1AA3-4AB3-8681-76473829B047}" type="pres">
      <dgm:prSet presAssocID="{74218104-D424-4293-B1D6-ED85E694E86E}" presName="hierChild5" presStyleCnt="0"/>
      <dgm:spPr/>
    </dgm:pt>
    <dgm:pt modelId="{89926B77-6B4E-49AC-B1D3-1DD3B19029B8}" type="pres">
      <dgm:prSet presAssocID="{8B881D57-0515-4927-A036-F6F895FDAD2F}" presName="Name37" presStyleLbl="parChTrans1D2" presStyleIdx="1" presStyleCnt="5"/>
      <dgm:spPr/>
      <dgm:t>
        <a:bodyPr/>
        <a:lstStyle/>
        <a:p>
          <a:endParaRPr lang="en-US"/>
        </a:p>
      </dgm:t>
    </dgm:pt>
    <dgm:pt modelId="{1FD807B0-C2ED-4CFA-B117-558A012C2D5A}" type="pres">
      <dgm:prSet presAssocID="{390A1E2C-4729-47E4-96DA-305F9B69411E}" presName="hierRoot2" presStyleCnt="0">
        <dgm:presLayoutVars>
          <dgm:hierBranch val="init"/>
        </dgm:presLayoutVars>
      </dgm:prSet>
      <dgm:spPr/>
    </dgm:pt>
    <dgm:pt modelId="{D34CA4A3-09B7-4116-8D36-D1F63980EA8C}" type="pres">
      <dgm:prSet presAssocID="{390A1E2C-4729-47E4-96DA-305F9B69411E}" presName="rootComposite" presStyleCnt="0"/>
      <dgm:spPr/>
    </dgm:pt>
    <dgm:pt modelId="{75089E7A-176A-4A22-974B-58D86FAE7668}" type="pres">
      <dgm:prSet presAssocID="{390A1E2C-4729-47E4-96DA-305F9B69411E}" presName="rootText" presStyleLbl="node2" presStyleIdx="1" presStyleCnt="5" custScaleY="1880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AA0C0D-03DA-48BC-8279-70C97EB08316}" type="pres">
      <dgm:prSet presAssocID="{390A1E2C-4729-47E4-96DA-305F9B69411E}" presName="rootConnector" presStyleLbl="node2" presStyleIdx="1" presStyleCnt="5"/>
      <dgm:spPr/>
      <dgm:t>
        <a:bodyPr/>
        <a:lstStyle/>
        <a:p>
          <a:endParaRPr lang="en-US"/>
        </a:p>
      </dgm:t>
    </dgm:pt>
    <dgm:pt modelId="{8667FB1B-C241-45AC-B189-EB5BCC855714}" type="pres">
      <dgm:prSet presAssocID="{390A1E2C-4729-47E4-96DA-305F9B69411E}" presName="hierChild4" presStyleCnt="0"/>
      <dgm:spPr/>
    </dgm:pt>
    <dgm:pt modelId="{DB84144A-4542-4810-933E-A4C3AF97D69E}" type="pres">
      <dgm:prSet presAssocID="{390A1E2C-4729-47E4-96DA-305F9B69411E}" presName="hierChild5" presStyleCnt="0"/>
      <dgm:spPr/>
    </dgm:pt>
    <dgm:pt modelId="{FE725CA6-7669-4BB9-8F27-88D23B7E2441}" type="pres">
      <dgm:prSet presAssocID="{D9DEF81B-B3C8-4229-A1C0-14D132978518}" presName="Name37" presStyleLbl="parChTrans1D2" presStyleIdx="2" presStyleCnt="5"/>
      <dgm:spPr/>
      <dgm:t>
        <a:bodyPr/>
        <a:lstStyle/>
        <a:p>
          <a:endParaRPr lang="en-US"/>
        </a:p>
      </dgm:t>
    </dgm:pt>
    <dgm:pt modelId="{2020C18F-B1D5-48FF-839C-58964AA37449}" type="pres">
      <dgm:prSet presAssocID="{8E3B29D6-F1E9-46F2-A66F-9B0B82F9414D}" presName="hierRoot2" presStyleCnt="0">
        <dgm:presLayoutVars>
          <dgm:hierBranch val="init"/>
        </dgm:presLayoutVars>
      </dgm:prSet>
      <dgm:spPr/>
    </dgm:pt>
    <dgm:pt modelId="{8AC2D4BD-9A8F-46CD-B1BE-9B0C05FEAD30}" type="pres">
      <dgm:prSet presAssocID="{8E3B29D6-F1E9-46F2-A66F-9B0B82F9414D}" presName="rootComposite" presStyleCnt="0"/>
      <dgm:spPr/>
    </dgm:pt>
    <dgm:pt modelId="{66F9E4D9-F381-4AD6-B425-B5C8125DED6D}" type="pres">
      <dgm:prSet presAssocID="{8E3B29D6-F1E9-46F2-A66F-9B0B82F9414D}" presName="rootText" presStyleLbl="node2" presStyleIdx="2" presStyleCnt="5" custScaleY="1880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C88500-5E49-423B-A8D1-CB81668F2DE2}" type="pres">
      <dgm:prSet presAssocID="{8E3B29D6-F1E9-46F2-A66F-9B0B82F9414D}" presName="rootConnector" presStyleLbl="node2" presStyleIdx="2" presStyleCnt="5"/>
      <dgm:spPr/>
      <dgm:t>
        <a:bodyPr/>
        <a:lstStyle/>
        <a:p>
          <a:endParaRPr lang="en-US"/>
        </a:p>
      </dgm:t>
    </dgm:pt>
    <dgm:pt modelId="{EF434DD0-965B-4598-B7B6-D98C6BD43B1E}" type="pres">
      <dgm:prSet presAssocID="{8E3B29D6-F1E9-46F2-A66F-9B0B82F9414D}" presName="hierChild4" presStyleCnt="0"/>
      <dgm:spPr/>
    </dgm:pt>
    <dgm:pt modelId="{E5BE7404-A624-4C2C-A235-19B9D5925607}" type="pres">
      <dgm:prSet presAssocID="{8E3B29D6-F1E9-46F2-A66F-9B0B82F9414D}" presName="hierChild5" presStyleCnt="0"/>
      <dgm:spPr/>
    </dgm:pt>
    <dgm:pt modelId="{F58EBB82-E666-47E3-BD72-A31DE00CAF71}" type="pres">
      <dgm:prSet presAssocID="{C852C405-7760-493B-8832-79912827C0A1}" presName="Name37" presStyleLbl="parChTrans1D2" presStyleIdx="3" presStyleCnt="5"/>
      <dgm:spPr/>
      <dgm:t>
        <a:bodyPr/>
        <a:lstStyle/>
        <a:p>
          <a:endParaRPr lang="en-US"/>
        </a:p>
      </dgm:t>
    </dgm:pt>
    <dgm:pt modelId="{606A0ADC-FE57-4419-8881-3FE21F8D6128}" type="pres">
      <dgm:prSet presAssocID="{DAA9D02E-2EE0-4951-B1A4-B4B61B28EC3F}" presName="hierRoot2" presStyleCnt="0">
        <dgm:presLayoutVars>
          <dgm:hierBranch val="init"/>
        </dgm:presLayoutVars>
      </dgm:prSet>
      <dgm:spPr/>
    </dgm:pt>
    <dgm:pt modelId="{F12FF80C-DB2D-4B88-AD44-F5AE5B97C645}" type="pres">
      <dgm:prSet presAssocID="{DAA9D02E-2EE0-4951-B1A4-B4B61B28EC3F}" presName="rootComposite" presStyleCnt="0"/>
      <dgm:spPr/>
    </dgm:pt>
    <dgm:pt modelId="{73C43F57-60B2-43BE-A60F-763248FC9CC7}" type="pres">
      <dgm:prSet presAssocID="{DAA9D02E-2EE0-4951-B1A4-B4B61B28EC3F}" presName="rootText" presStyleLbl="node2" presStyleIdx="3" presStyleCnt="5" custScaleY="1880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02297F-D6CF-4990-B306-419A06E45E91}" type="pres">
      <dgm:prSet presAssocID="{DAA9D02E-2EE0-4951-B1A4-B4B61B28EC3F}" presName="rootConnector" presStyleLbl="node2" presStyleIdx="3" presStyleCnt="5"/>
      <dgm:spPr/>
      <dgm:t>
        <a:bodyPr/>
        <a:lstStyle/>
        <a:p>
          <a:endParaRPr lang="en-US"/>
        </a:p>
      </dgm:t>
    </dgm:pt>
    <dgm:pt modelId="{49DD2AEF-29AC-476D-98FA-222FCB468370}" type="pres">
      <dgm:prSet presAssocID="{DAA9D02E-2EE0-4951-B1A4-B4B61B28EC3F}" presName="hierChild4" presStyleCnt="0"/>
      <dgm:spPr/>
    </dgm:pt>
    <dgm:pt modelId="{8A3E6DDC-AB6F-4949-B7A5-411BE2EB5B76}" type="pres">
      <dgm:prSet presAssocID="{DAA9D02E-2EE0-4951-B1A4-B4B61B28EC3F}" presName="hierChild5" presStyleCnt="0"/>
      <dgm:spPr/>
    </dgm:pt>
    <dgm:pt modelId="{671C1B56-675E-4243-84C5-C1C4D8C6AFC6}" type="pres">
      <dgm:prSet presAssocID="{5D59B89C-D3F8-429C-BCB0-67D41C07BF11}" presName="Name37" presStyleLbl="parChTrans1D2" presStyleIdx="4" presStyleCnt="5"/>
      <dgm:spPr/>
      <dgm:t>
        <a:bodyPr/>
        <a:lstStyle/>
        <a:p>
          <a:endParaRPr lang="en-US"/>
        </a:p>
      </dgm:t>
    </dgm:pt>
    <dgm:pt modelId="{69831275-3D93-425B-8102-B773EDF49FF9}" type="pres">
      <dgm:prSet presAssocID="{E6F68076-352F-43F3-9B43-F3DA3BB17C6B}" presName="hierRoot2" presStyleCnt="0">
        <dgm:presLayoutVars>
          <dgm:hierBranch val="init"/>
        </dgm:presLayoutVars>
      </dgm:prSet>
      <dgm:spPr/>
    </dgm:pt>
    <dgm:pt modelId="{ED5A764C-6947-4517-B254-7CAC45FD4B71}" type="pres">
      <dgm:prSet presAssocID="{E6F68076-352F-43F3-9B43-F3DA3BB17C6B}" presName="rootComposite" presStyleCnt="0"/>
      <dgm:spPr/>
    </dgm:pt>
    <dgm:pt modelId="{2F80DAF8-4C1F-4C4C-BD66-96CDD54A1164}" type="pres">
      <dgm:prSet presAssocID="{E6F68076-352F-43F3-9B43-F3DA3BB17C6B}" presName="rootText" presStyleLbl="node2" presStyleIdx="4" presStyleCnt="5" custScaleY="1880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94981F-C66C-4F86-A956-C186E497BBF1}" type="pres">
      <dgm:prSet presAssocID="{E6F68076-352F-43F3-9B43-F3DA3BB17C6B}" presName="rootConnector" presStyleLbl="node2" presStyleIdx="4" presStyleCnt="5"/>
      <dgm:spPr/>
      <dgm:t>
        <a:bodyPr/>
        <a:lstStyle/>
        <a:p>
          <a:endParaRPr lang="en-US"/>
        </a:p>
      </dgm:t>
    </dgm:pt>
    <dgm:pt modelId="{53054C56-14D8-4660-8664-7ECC43F06C73}" type="pres">
      <dgm:prSet presAssocID="{E6F68076-352F-43F3-9B43-F3DA3BB17C6B}" presName="hierChild4" presStyleCnt="0"/>
      <dgm:spPr/>
    </dgm:pt>
    <dgm:pt modelId="{FA7B9291-4DB9-467D-A236-25A927E72E2A}" type="pres">
      <dgm:prSet presAssocID="{E6F68076-352F-43F3-9B43-F3DA3BB17C6B}" presName="hierChild5" presStyleCnt="0"/>
      <dgm:spPr/>
    </dgm:pt>
    <dgm:pt modelId="{8F3CF1C2-180D-4BF9-84B3-8A045D529627}" type="pres">
      <dgm:prSet presAssocID="{20D54110-F3F0-4F8C-B843-E902815B4CAF}" presName="hierChild3" presStyleCnt="0"/>
      <dgm:spPr/>
    </dgm:pt>
  </dgm:ptLst>
  <dgm:cxnLst>
    <dgm:cxn modelId="{C89F26CD-84D2-4BAE-929D-1994B4EA818A}" type="presOf" srcId="{E10729FA-50A6-4AFE-B1A9-B60741BE882A}" destId="{A933516A-78DB-4CCF-B0E0-2C6FE7B45B8F}" srcOrd="0" destOrd="0" presId="urn:microsoft.com/office/officeart/2005/8/layout/orgChart1"/>
    <dgm:cxn modelId="{B241893E-A2B9-4AE0-8EB4-285B9C3EB96C}" type="presOf" srcId="{5D59B89C-D3F8-429C-BCB0-67D41C07BF11}" destId="{671C1B56-675E-4243-84C5-C1C4D8C6AFC6}" srcOrd="0" destOrd="0" presId="urn:microsoft.com/office/officeart/2005/8/layout/orgChart1"/>
    <dgm:cxn modelId="{747F16B9-FB35-435D-9CC5-E90D4DF05B24}" srcId="{20D54110-F3F0-4F8C-B843-E902815B4CAF}" destId="{DAA9D02E-2EE0-4951-B1A4-B4B61B28EC3F}" srcOrd="3" destOrd="0" parTransId="{C852C405-7760-493B-8832-79912827C0A1}" sibTransId="{336DC3ED-584E-4DB9-BB92-F9C99C8BC30D}"/>
    <dgm:cxn modelId="{3A13E248-EFF1-448B-872E-30AF017164DF}" type="presOf" srcId="{74218104-D424-4293-B1D6-ED85E694E86E}" destId="{6C4B7552-8994-44E0-A000-D0CF2E76D741}" srcOrd="1" destOrd="0" presId="urn:microsoft.com/office/officeart/2005/8/layout/orgChart1"/>
    <dgm:cxn modelId="{070759E3-19D0-4B8F-A01E-83FB01AA904F}" type="presOf" srcId="{8E3B29D6-F1E9-46F2-A66F-9B0B82F9414D}" destId="{66F9E4D9-F381-4AD6-B425-B5C8125DED6D}" srcOrd="0" destOrd="0" presId="urn:microsoft.com/office/officeart/2005/8/layout/orgChart1"/>
    <dgm:cxn modelId="{782EA4D8-5FEA-4AC7-9F3F-5A79EED8EC70}" srcId="{20D54110-F3F0-4F8C-B843-E902815B4CAF}" destId="{E6F68076-352F-43F3-9B43-F3DA3BB17C6B}" srcOrd="4" destOrd="0" parTransId="{5D59B89C-D3F8-429C-BCB0-67D41C07BF11}" sibTransId="{FDA676CB-8F36-402E-83ED-D4979551B5A0}"/>
    <dgm:cxn modelId="{CA90EE09-EB38-43CE-B8CC-1BE1C1389DA2}" type="presOf" srcId="{8B881D57-0515-4927-A036-F6F895FDAD2F}" destId="{89926B77-6B4E-49AC-B1D3-1DD3B19029B8}" srcOrd="0" destOrd="0" presId="urn:microsoft.com/office/officeart/2005/8/layout/orgChart1"/>
    <dgm:cxn modelId="{5D673BA8-1D22-4A6D-B69C-A50F5E1134E7}" type="presOf" srcId="{C852C405-7760-493B-8832-79912827C0A1}" destId="{F58EBB82-E666-47E3-BD72-A31DE00CAF71}" srcOrd="0" destOrd="0" presId="urn:microsoft.com/office/officeart/2005/8/layout/orgChart1"/>
    <dgm:cxn modelId="{3D2E60B8-EE39-499E-973E-FB5C2C51E26B}" type="presOf" srcId="{DAA9D02E-2EE0-4951-B1A4-B4B61B28EC3F}" destId="{73C43F57-60B2-43BE-A60F-763248FC9CC7}" srcOrd="0" destOrd="0" presId="urn:microsoft.com/office/officeart/2005/8/layout/orgChart1"/>
    <dgm:cxn modelId="{C4F124AC-54E5-4150-AD80-2A081C0D8CA3}" type="presOf" srcId="{390A1E2C-4729-47E4-96DA-305F9B69411E}" destId="{5DAA0C0D-03DA-48BC-8279-70C97EB08316}" srcOrd="1" destOrd="0" presId="urn:microsoft.com/office/officeart/2005/8/layout/orgChart1"/>
    <dgm:cxn modelId="{87F9B931-7237-46E2-B73F-3DFE24368609}" type="presOf" srcId="{390A1E2C-4729-47E4-96DA-305F9B69411E}" destId="{75089E7A-176A-4A22-974B-58D86FAE7668}" srcOrd="0" destOrd="0" presId="urn:microsoft.com/office/officeart/2005/8/layout/orgChart1"/>
    <dgm:cxn modelId="{B293A2C9-64E1-4612-9EB4-98050374314D}" srcId="{6F6854A1-8059-4FBA-927A-2ACEFC9EC1AB}" destId="{20D54110-F3F0-4F8C-B843-E902815B4CAF}" srcOrd="0" destOrd="0" parTransId="{62B79510-AC8E-4B3E-96BD-251012DE441C}" sibTransId="{325108E7-3C90-46EC-B40F-8A1CBE34E4B5}"/>
    <dgm:cxn modelId="{B0E345F4-9420-4D6D-A7BB-7D40B587191E}" type="presOf" srcId="{6F6854A1-8059-4FBA-927A-2ACEFC9EC1AB}" destId="{03DFD111-675E-419C-8D44-FE2ED237A6DF}" srcOrd="0" destOrd="0" presId="urn:microsoft.com/office/officeart/2005/8/layout/orgChart1"/>
    <dgm:cxn modelId="{75809E43-2EDF-47BC-AB62-BE633724262A}" srcId="{20D54110-F3F0-4F8C-B843-E902815B4CAF}" destId="{390A1E2C-4729-47E4-96DA-305F9B69411E}" srcOrd="1" destOrd="0" parTransId="{8B881D57-0515-4927-A036-F6F895FDAD2F}" sibTransId="{7A93C616-60D1-4FC4-B62E-B1A51680DAF0}"/>
    <dgm:cxn modelId="{0189FCAA-CC9D-4995-9E9F-14C77F3B14EF}" type="presOf" srcId="{20D54110-F3F0-4F8C-B843-E902815B4CAF}" destId="{BB46BC3D-3432-46FE-9BB4-E7D827D1CF9C}" srcOrd="0" destOrd="0" presId="urn:microsoft.com/office/officeart/2005/8/layout/orgChart1"/>
    <dgm:cxn modelId="{E7642A18-CB49-4CF2-BEAD-524D03F974B1}" type="presOf" srcId="{8E3B29D6-F1E9-46F2-A66F-9B0B82F9414D}" destId="{43C88500-5E49-423B-A8D1-CB81668F2DE2}" srcOrd="1" destOrd="0" presId="urn:microsoft.com/office/officeart/2005/8/layout/orgChart1"/>
    <dgm:cxn modelId="{BACF5C60-F34D-422C-B776-BB3E9D35FCCF}" type="presOf" srcId="{E6F68076-352F-43F3-9B43-F3DA3BB17C6B}" destId="{2F80DAF8-4C1F-4C4C-BD66-96CDD54A1164}" srcOrd="0" destOrd="0" presId="urn:microsoft.com/office/officeart/2005/8/layout/orgChart1"/>
    <dgm:cxn modelId="{F4031A2B-1E84-4AA8-B9AE-F655D012E98E}" type="presOf" srcId="{20D54110-F3F0-4F8C-B843-E902815B4CAF}" destId="{ED01157A-886F-49E6-9A31-8D1DDB80309C}" srcOrd="1" destOrd="0" presId="urn:microsoft.com/office/officeart/2005/8/layout/orgChart1"/>
    <dgm:cxn modelId="{C54F59BE-48C0-44C9-84C8-967076E30EBB}" type="presOf" srcId="{74218104-D424-4293-B1D6-ED85E694E86E}" destId="{5A4692BD-5051-4170-AFDC-D8A9743E4A47}" srcOrd="0" destOrd="0" presId="urn:microsoft.com/office/officeart/2005/8/layout/orgChart1"/>
    <dgm:cxn modelId="{8B5EB035-CDFC-47CD-B7FC-718E3D9D6609}" type="presOf" srcId="{DAA9D02E-2EE0-4951-B1A4-B4B61B28EC3F}" destId="{D502297F-D6CF-4990-B306-419A06E45E91}" srcOrd="1" destOrd="0" presId="urn:microsoft.com/office/officeart/2005/8/layout/orgChart1"/>
    <dgm:cxn modelId="{44ECAFEE-CFD4-429F-B7AF-B4718083BC52}" type="presOf" srcId="{E6F68076-352F-43F3-9B43-F3DA3BB17C6B}" destId="{EE94981F-C66C-4F86-A956-C186E497BBF1}" srcOrd="1" destOrd="0" presId="urn:microsoft.com/office/officeart/2005/8/layout/orgChart1"/>
    <dgm:cxn modelId="{F7266BC2-5DB1-41C1-8B6E-03FD65FE1A33}" srcId="{20D54110-F3F0-4F8C-B843-E902815B4CAF}" destId="{74218104-D424-4293-B1D6-ED85E694E86E}" srcOrd="0" destOrd="0" parTransId="{E10729FA-50A6-4AFE-B1A9-B60741BE882A}" sibTransId="{E4089873-76BD-4BA4-8A76-E7834C36FC00}"/>
    <dgm:cxn modelId="{36049C0D-2E8D-4F3C-A778-8639AD6924E0}" srcId="{20D54110-F3F0-4F8C-B843-E902815B4CAF}" destId="{8E3B29D6-F1E9-46F2-A66F-9B0B82F9414D}" srcOrd="2" destOrd="0" parTransId="{D9DEF81B-B3C8-4229-A1C0-14D132978518}" sibTransId="{7A1AB492-1344-4045-B2E7-98A69547D20D}"/>
    <dgm:cxn modelId="{C64BADEA-3D5D-4203-B1B1-C0FBB5E5B976}" type="presOf" srcId="{D9DEF81B-B3C8-4229-A1C0-14D132978518}" destId="{FE725CA6-7669-4BB9-8F27-88D23B7E2441}" srcOrd="0" destOrd="0" presId="urn:microsoft.com/office/officeart/2005/8/layout/orgChart1"/>
    <dgm:cxn modelId="{197DC5C7-9211-42FC-9CE1-E8CC9FD130F8}" type="presParOf" srcId="{03DFD111-675E-419C-8D44-FE2ED237A6DF}" destId="{BFDBC0F7-E6A7-4DA8-A71D-7AD61E2F9F7A}" srcOrd="0" destOrd="0" presId="urn:microsoft.com/office/officeart/2005/8/layout/orgChart1"/>
    <dgm:cxn modelId="{54C940BA-E65B-414D-9F9D-7122A971714E}" type="presParOf" srcId="{BFDBC0F7-E6A7-4DA8-A71D-7AD61E2F9F7A}" destId="{38F0CEF5-535D-4450-9748-56296CE0B2A2}" srcOrd="0" destOrd="0" presId="urn:microsoft.com/office/officeart/2005/8/layout/orgChart1"/>
    <dgm:cxn modelId="{77C00795-E8FF-428C-9AEF-74B11C132060}" type="presParOf" srcId="{38F0CEF5-535D-4450-9748-56296CE0B2A2}" destId="{BB46BC3D-3432-46FE-9BB4-E7D827D1CF9C}" srcOrd="0" destOrd="0" presId="urn:microsoft.com/office/officeart/2005/8/layout/orgChart1"/>
    <dgm:cxn modelId="{BAAF83E9-6775-44C5-BE77-00CF5758A5C5}" type="presParOf" srcId="{38F0CEF5-535D-4450-9748-56296CE0B2A2}" destId="{ED01157A-886F-49E6-9A31-8D1DDB80309C}" srcOrd="1" destOrd="0" presId="urn:microsoft.com/office/officeart/2005/8/layout/orgChart1"/>
    <dgm:cxn modelId="{299CFB78-893F-46D5-BC5D-72E8AA20B8AF}" type="presParOf" srcId="{BFDBC0F7-E6A7-4DA8-A71D-7AD61E2F9F7A}" destId="{ED978282-12BC-460A-9593-B4B4AE9E56F8}" srcOrd="1" destOrd="0" presId="urn:microsoft.com/office/officeart/2005/8/layout/orgChart1"/>
    <dgm:cxn modelId="{C05F0701-1E5C-4BFC-96C5-3FC3982C161B}" type="presParOf" srcId="{ED978282-12BC-460A-9593-B4B4AE9E56F8}" destId="{A933516A-78DB-4CCF-B0E0-2C6FE7B45B8F}" srcOrd="0" destOrd="0" presId="urn:microsoft.com/office/officeart/2005/8/layout/orgChart1"/>
    <dgm:cxn modelId="{FDF61DE7-D7F2-4C66-B1ED-8B7A3320077D}" type="presParOf" srcId="{ED978282-12BC-460A-9593-B4B4AE9E56F8}" destId="{C23D0260-77B7-4A84-ACA0-11C359C65605}" srcOrd="1" destOrd="0" presId="urn:microsoft.com/office/officeart/2005/8/layout/orgChart1"/>
    <dgm:cxn modelId="{2EA9C122-50F8-4225-AD18-A7643DA83CCC}" type="presParOf" srcId="{C23D0260-77B7-4A84-ACA0-11C359C65605}" destId="{9CD03E91-263C-4F08-9671-AAA8D70E2EB7}" srcOrd="0" destOrd="0" presId="urn:microsoft.com/office/officeart/2005/8/layout/orgChart1"/>
    <dgm:cxn modelId="{14B68D8E-F303-49A5-AA15-77F6CA549FF6}" type="presParOf" srcId="{9CD03E91-263C-4F08-9671-AAA8D70E2EB7}" destId="{5A4692BD-5051-4170-AFDC-D8A9743E4A47}" srcOrd="0" destOrd="0" presId="urn:microsoft.com/office/officeart/2005/8/layout/orgChart1"/>
    <dgm:cxn modelId="{912C07AC-3F6B-4922-AA1E-BF7F1D6730F6}" type="presParOf" srcId="{9CD03E91-263C-4F08-9671-AAA8D70E2EB7}" destId="{6C4B7552-8994-44E0-A000-D0CF2E76D741}" srcOrd="1" destOrd="0" presId="urn:microsoft.com/office/officeart/2005/8/layout/orgChart1"/>
    <dgm:cxn modelId="{1C31C439-98D6-49B5-93D9-BCCCC6B17CB3}" type="presParOf" srcId="{C23D0260-77B7-4A84-ACA0-11C359C65605}" destId="{F984642C-6752-43BF-B7DC-04A4D9415515}" srcOrd="1" destOrd="0" presId="urn:microsoft.com/office/officeart/2005/8/layout/orgChart1"/>
    <dgm:cxn modelId="{601C2874-EEEC-4994-87B4-EF510F897587}" type="presParOf" srcId="{C23D0260-77B7-4A84-ACA0-11C359C65605}" destId="{3F3A1769-1AA3-4AB3-8681-76473829B047}" srcOrd="2" destOrd="0" presId="urn:microsoft.com/office/officeart/2005/8/layout/orgChart1"/>
    <dgm:cxn modelId="{63F3B2A2-B9A2-4896-BE56-39C4EC6899E9}" type="presParOf" srcId="{ED978282-12BC-460A-9593-B4B4AE9E56F8}" destId="{89926B77-6B4E-49AC-B1D3-1DD3B19029B8}" srcOrd="2" destOrd="0" presId="urn:microsoft.com/office/officeart/2005/8/layout/orgChart1"/>
    <dgm:cxn modelId="{282DB912-53E9-4477-9188-895BCD4593CA}" type="presParOf" srcId="{ED978282-12BC-460A-9593-B4B4AE9E56F8}" destId="{1FD807B0-C2ED-4CFA-B117-558A012C2D5A}" srcOrd="3" destOrd="0" presId="urn:microsoft.com/office/officeart/2005/8/layout/orgChart1"/>
    <dgm:cxn modelId="{20359D5D-CBDC-4100-A328-D3270D31505C}" type="presParOf" srcId="{1FD807B0-C2ED-4CFA-B117-558A012C2D5A}" destId="{D34CA4A3-09B7-4116-8D36-D1F63980EA8C}" srcOrd="0" destOrd="0" presId="urn:microsoft.com/office/officeart/2005/8/layout/orgChart1"/>
    <dgm:cxn modelId="{F7F8D5DC-9B19-4CF5-8588-E7967AC9E324}" type="presParOf" srcId="{D34CA4A3-09B7-4116-8D36-D1F63980EA8C}" destId="{75089E7A-176A-4A22-974B-58D86FAE7668}" srcOrd="0" destOrd="0" presId="urn:microsoft.com/office/officeart/2005/8/layout/orgChart1"/>
    <dgm:cxn modelId="{D48BC4A9-83C7-4F34-A421-8FDBC4D4E733}" type="presParOf" srcId="{D34CA4A3-09B7-4116-8D36-D1F63980EA8C}" destId="{5DAA0C0D-03DA-48BC-8279-70C97EB08316}" srcOrd="1" destOrd="0" presId="urn:microsoft.com/office/officeart/2005/8/layout/orgChart1"/>
    <dgm:cxn modelId="{C9B52862-9EAD-4351-AA0F-61D2A77A9D08}" type="presParOf" srcId="{1FD807B0-C2ED-4CFA-B117-558A012C2D5A}" destId="{8667FB1B-C241-45AC-B189-EB5BCC855714}" srcOrd="1" destOrd="0" presId="urn:microsoft.com/office/officeart/2005/8/layout/orgChart1"/>
    <dgm:cxn modelId="{AE39D568-2EB2-4951-9923-5E0391961B8D}" type="presParOf" srcId="{1FD807B0-C2ED-4CFA-B117-558A012C2D5A}" destId="{DB84144A-4542-4810-933E-A4C3AF97D69E}" srcOrd="2" destOrd="0" presId="urn:microsoft.com/office/officeart/2005/8/layout/orgChart1"/>
    <dgm:cxn modelId="{218755D7-785F-466E-A1BF-C341B69DF477}" type="presParOf" srcId="{ED978282-12BC-460A-9593-B4B4AE9E56F8}" destId="{FE725CA6-7669-4BB9-8F27-88D23B7E2441}" srcOrd="4" destOrd="0" presId="urn:microsoft.com/office/officeart/2005/8/layout/orgChart1"/>
    <dgm:cxn modelId="{02FD79E8-BB7D-4126-BA6B-4FD93B65A3A7}" type="presParOf" srcId="{ED978282-12BC-460A-9593-B4B4AE9E56F8}" destId="{2020C18F-B1D5-48FF-839C-58964AA37449}" srcOrd="5" destOrd="0" presId="urn:microsoft.com/office/officeart/2005/8/layout/orgChart1"/>
    <dgm:cxn modelId="{2F98FE04-6C3B-4F35-9C16-311503F95E82}" type="presParOf" srcId="{2020C18F-B1D5-48FF-839C-58964AA37449}" destId="{8AC2D4BD-9A8F-46CD-B1BE-9B0C05FEAD30}" srcOrd="0" destOrd="0" presId="urn:microsoft.com/office/officeart/2005/8/layout/orgChart1"/>
    <dgm:cxn modelId="{0BBEA16C-785B-48E2-BA0D-F806799973EF}" type="presParOf" srcId="{8AC2D4BD-9A8F-46CD-B1BE-9B0C05FEAD30}" destId="{66F9E4D9-F381-4AD6-B425-B5C8125DED6D}" srcOrd="0" destOrd="0" presId="urn:microsoft.com/office/officeart/2005/8/layout/orgChart1"/>
    <dgm:cxn modelId="{822995F7-D2E1-4430-B045-D2515D9FC615}" type="presParOf" srcId="{8AC2D4BD-9A8F-46CD-B1BE-9B0C05FEAD30}" destId="{43C88500-5E49-423B-A8D1-CB81668F2DE2}" srcOrd="1" destOrd="0" presId="urn:microsoft.com/office/officeart/2005/8/layout/orgChart1"/>
    <dgm:cxn modelId="{02687EE6-1F61-40B3-9BBB-186ED2F5B4DD}" type="presParOf" srcId="{2020C18F-B1D5-48FF-839C-58964AA37449}" destId="{EF434DD0-965B-4598-B7B6-D98C6BD43B1E}" srcOrd="1" destOrd="0" presId="urn:microsoft.com/office/officeart/2005/8/layout/orgChart1"/>
    <dgm:cxn modelId="{946F5F80-83EB-41B2-99F1-424684616C4C}" type="presParOf" srcId="{2020C18F-B1D5-48FF-839C-58964AA37449}" destId="{E5BE7404-A624-4C2C-A235-19B9D5925607}" srcOrd="2" destOrd="0" presId="urn:microsoft.com/office/officeart/2005/8/layout/orgChart1"/>
    <dgm:cxn modelId="{C78C9519-29A1-4CB0-87B8-E0C754030941}" type="presParOf" srcId="{ED978282-12BC-460A-9593-B4B4AE9E56F8}" destId="{F58EBB82-E666-47E3-BD72-A31DE00CAF71}" srcOrd="6" destOrd="0" presId="urn:microsoft.com/office/officeart/2005/8/layout/orgChart1"/>
    <dgm:cxn modelId="{1A85CC99-BD11-4C97-90EB-53CFE29D64BB}" type="presParOf" srcId="{ED978282-12BC-460A-9593-B4B4AE9E56F8}" destId="{606A0ADC-FE57-4419-8881-3FE21F8D6128}" srcOrd="7" destOrd="0" presId="urn:microsoft.com/office/officeart/2005/8/layout/orgChart1"/>
    <dgm:cxn modelId="{E21339CA-CDF4-4C07-959A-BEFC2C6C2607}" type="presParOf" srcId="{606A0ADC-FE57-4419-8881-3FE21F8D6128}" destId="{F12FF80C-DB2D-4B88-AD44-F5AE5B97C645}" srcOrd="0" destOrd="0" presId="urn:microsoft.com/office/officeart/2005/8/layout/orgChart1"/>
    <dgm:cxn modelId="{7EE9AC52-8362-4E24-B6C9-5541302D5A14}" type="presParOf" srcId="{F12FF80C-DB2D-4B88-AD44-F5AE5B97C645}" destId="{73C43F57-60B2-43BE-A60F-763248FC9CC7}" srcOrd="0" destOrd="0" presId="urn:microsoft.com/office/officeart/2005/8/layout/orgChart1"/>
    <dgm:cxn modelId="{9860B262-F2A6-49C5-90DF-09CB54EA9954}" type="presParOf" srcId="{F12FF80C-DB2D-4B88-AD44-F5AE5B97C645}" destId="{D502297F-D6CF-4990-B306-419A06E45E91}" srcOrd="1" destOrd="0" presId="urn:microsoft.com/office/officeart/2005/8/layout/orgChart1"/>
    <dgm:cxn modelId="{38E0B24B-1DA2-44C5-B6F7-97A746BF69B5}" type="presParOf" srcId="{606A0ADC-FE57-4419-8881-3FE21F8D6128}" destId="{49DD2AEF-29AC-476D-98FA-222FCB468370}" srcOrd="1" destOrd="0" presId="urn:microsoft.com/office/officeart/2005/8/layout/orgChart1"/>
    <dgm:cxn modelId="{5374246D-D935-49DE-9EC2-78D9F8502AE3}" type="presParOf" srcId="{606A0ADC-FE57-4419-8881-3FE21F8D6128}" destId="{8A3E6DDC-AB6F-4949-B7A5-411BE2EB5B76}" srcOrd="2" destOrd="0" presId="urn:microsoft.com/office/officeart/2005/8/layout/orgChart1"/>
    <dgm:cxn modelId="{F04CFC32-1765-41F6-A21D-85413DDEBC3C}" type="presParOf" srcId="{ED978282-12BC-460A-9593-B4B4AE9E56F8}" destId="{671C1B56-675E-4243-84C5-C1C4D8C6AFC6}" srcOrd="8" destOrd="0" presId="urn:microsoft.com/office/officeart/2005/8/layout/orgChart1"/>
    <dgm:cxn modelId="{54173E57-EE56-4A99-A9A1-8FA068A01A50}" type="presParOf" srcId="{ED978282-12BC-460A-9593-B4B4AE9E56F8}" destId="{69831275-3D93-425B-8102-B773EDF49FF9}" srcOrd="9" destOrd="0" presId="urn:microsoft.com/office/officeart/2005/8/layout/orgChart1"/>
    <dgm:cxn modelId="{1623D98A-CE6E-4D7A-AD34-99BE631AAA37}" type="presParOf" srcId="{69831275-3D93-425B-8102-B773EDF49FF9}" destId="{ED5A764C-6947-4517-B254-7CAC45FD4B71}" srcOrd="0" destOrd="0" presId="urn:microsoft.com/office/officeart/2005/8/layout/orgChart1"/>
    <dgm:cxn modelId="{B408A70F-B4CA-4898-8A25-63BFB5778E34}" type="presParOf" srcId="{ED5A764C-6947-4517-B254-7CAC45FD4B71}" destId="{2F80DAF8-4C1F-4C4C-BD66-96CDD54A1164}" srcOrd="0" destOrd="0" presId="urn:microsoft.com/office/officeart/2005/8/layout/orgChart1"/>
    <dgm:cxn modelId="{BF1338C2-4711-4ABF-957F-5B53D72026F9}" type="presParOf" srcId="{ED5A764C-6947-4517-B254-7CAC45FD4B71}" destId="{EE94981F-C66C-4F86-A956-C186E497BBF1}" srcOrd="1" destOrd="0" presId="urn:microsoft.com/office/officeart/2005/8/layout/orgChart1"/>
    <dgm:cxn modelId="{97A1A82F-84F0-4B93-8886-1438EC363DA0}" type="presParOf" srcId="{69831275-3D93-425B-8102-B773EDF49FF9}" destId="{53054C56-14D8-4660-8664-7ECC43F06C73}" srcOrd="1" destOrd="0" presId="urn:microsoft.com/office/officeart/2005/8/layout/orgChart1"/>
    <dgm:cxn modelId="{151A49E8-31A6-493F-AA15-2FE7144459CB}" type="presParOf" srcId="{69831275-3D93-425B-8102-B773EDF49FF9}" destId="{FA7B9291-4DB9-467D-A236-25A927E72E2A}" srcOrd="2" destOrd="0" presId="urn:microsoft.com/office/officeart/2005/8/layout/orgChart1"/>
    <dgm:cxn modelId="{951269DB-4B2E-412C-BC68-47970517A384}" type="presParOf" srcId="{BFDBC0F7-E6A7-4DA8-A71D-7AD61E2F9F7A}" destId="{8F3CF1C2-180D-4BF9-84B3-8A045D52962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1C1B56-675E-4243-84C5-C1C4D8C6AFC6}">
      <dsp:nvSpPr>
        <dsp:cNvPr id="0" name=""/>
        <dsp:cNvSpPr/>
      </dsp:nvSpPr>
      <dsp:spPr>
        <a:xfrm>
          <a:off x="4200525" y="1539667"/>
          <a:ext cx="3480662" cy="302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20"/>
              </a:lnTo>
              <a:lnTo>
                <a:pt x="3480662" y="151020"/>
              </a:lnTo>
              <a:lnTo>
                <a:pt x="3480662" y="302040"/>
              </a:lnTo>
            </a:path>
          </a:pathLst>
        </a:custGeom>
        <a:noFill/>
        <a:ln w="2222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EBB82-E666-47E3-BD72-A31DE00CAF71}">
      <dsp:nvSpPr>
        <dsp:cNvPr id="0" name=""/>
        <dsp:cNvSpPr/>
      </dsp:nvSpPr>
      <dsp:spPr>
        <a:xfrm>
          <a:off x="4200525" y="1539667"/>
          <a:ext cx="1740331" cy="302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20"/>
              </a:lnTo>
              <a:lnTo>
                <a:pt x="1740331" y="151020"/>
              </a:lnTo>
              <a:lnTo>
                <a:pt x="1740331" y="3020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25CA6-7669-4BB9-8F27-88D23B7E2441}">
      <dsp:nvSpPr>
        <dsp:cNvPr id="0" name=""/>
        <dsp:cNvSpPr/>
      </dsp:nvSpPr>
      <dsp:spPr>
        <a:xfrm>
          <a:off x="4154805" y="1539667"/>
          <a:ext cx="91440" cy="3020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0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26B77-6B4E-49AC-B1D3-1DD3B19029B8}">
      <dsp:nvSpPr>
        <dsp:cNvPr id="0" name=""/>
        <dsp:cNvSpPr/>
      </dsp:nvSpPr>
      <dsp:spPr>
        <a:xfrm>
          <a:off x="2460193" y="1539667"/>
          <a:ext cx="1740331" cy="302040"/>
        </a:xfrm>
        <a:custGeom>
          <a:avLst/>
          <a:gdLst/>
          <a:ahLst/>
          <a:cxnLst/>
          <a:rect l="0" t="0" r="0" b="0"/>
          <a:pathLst>
            <a:path>
              <a:moveTo>
                <a:pt x="1740331" y="0"/>
              </a:moveTo>
              <a:lnTo>
                <a:pt x="1740331" y="151020"/>
              </a:lnTo>
              <a:lnTo>
                <a:pt x="0" y="151020"/>
              </a:lnTo>
              <a:lnTo>
                <a:pt x="0" y="3020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3516A-78DB-4CCF-B0E0-2C6FE7B45B8F}">
      <dsp:nvSpPr>
        <dsp:cNvPr id="0" name=""/>
        <dsp:cNvSpPr/>
      </dsp:nvSpPr>
      <dsp:spPr>
        <a:xfrm>
          <a:off x="719862" y="1539667"/>
          <a:ext cx="3480662" cy="302040"/>
        </a:xfrm>
        <a:custGeom>
          <a:avLst/>
          <a:gdLst/>
          <a:ahLst/>
          <a:cxnLst/>
          <a:rect l="0" t="0" r="0" b="0"/>
          <a:pathLst>
            <a:path>
              <a:moveTo>
                <a:pt x="3480662" y="0"/>
              </a:moveTo>
              <a:lnTo>
                <a:pt x="3480662" y="151020"/>
              </a:lnTo>
              <a:lnTo>
                <a:pt x="0" y="151020"/>
              </a:lnTo>
              <a:lnTo>
                <a:pt x="0" y="302040"/>
              </a:lnTo>
            </a:path>
          </a:pathLst>
        </a:custGeom>
        <a:noFill/>
        <a:ln w="2222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6BC3D-3432-46FE-9BB4-E7D827D1CF9C}">
      <dsp:nvSpPr>
        <dsp:cNvPr id="0" name=""/>
        <dsp:cNvSpPr/>
      </dsp:nvSpPr>
      <dsp:spPr>
        <a:xfrm>
          <a:off x="3481379" y="187250"/>
          <a:ext cx="1438290" cy="1352417"/>
        </a:xfrm>
        <a:prstGeom prst="rect">
          <a:avLst/>
        </a:prstGeom>
        <a:noFill/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>
              <a:solidFill>
                <a:schemeClr val="tx1"/>
              </a:solidFill>
            </a:rPr>
            <a:t>FEU</a:t>
          </a:r>
        </a:p>
      </dsp:txBody>
      <dsp:txXfrm>
        <a:off x="3481379" y="187250"/>
        <a:ext cx="1438290" cy="1352417"/>
      </dsp:txXfrm>
    </dsp:sp>
    <dsp:sp modelId="{5A4692BD-5051-4170-AFDC-D8A9743E4A47}">
      <dsp:nvSpPr>
        <dsp:cNvPr id="0" name=""/>
        <dsp:cNvSpPr/>
      </dsp:nvSpPr>
      <dsp:spPr>
        <a:xfrm>
          <a:off x="717" y="1841707"/>
          <a:ext cx="1438290" cy="1352417"/>
        </a:xfrm>
        <a:prstGeom prst="rect">
          <a:avLst/>
        </a:prstGeom>
        <a:noFill/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Seyrel Investment &amp; Realty  Corporation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28.63 %</a:t>
          </a:r>
        </a:p>
      </dsp:txBody>
      <dsp:txXfrm>
        <a:off x="717" y="1841707"/>
        <a:ext cx="1438290" cy="1352417"/>
      </dsp:txXfrm>
    </dsp:sp>
    <dsp:sp modelId="{75089E7A-176A-4A22-974B-58D86FAE7668}">
      <dsp:nvSpPr>
        <dsp:cNvPr id="0" name=""/>
        <dsp:cNvSpPr/>
      </dsp:nvSpPr>
      <dsp:spPr>
        <a:xfrm>
          <a:off x="1741048" y="1841707"/>
          <a:ext cx="1438290" cy="1352417"/>
        </a:xfrm>
        <a:prstGeom prst="rect">
          <a:avLst/>
        </a:prstGeom>
        <a:noFill/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Sysmart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Corporation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21.84 %</a:t>
          </a:r>
        </a:p>
      </dsp:txBody>
      <dsp:txXfrm>
        <a:off x="1741048" y="1841707"/>
        <a:ext cx="1438290" cy="1352417"/>
      </dsp:txXfrm>
    </dsp:sp>
    <dsp:sp modelId="{66F9E4D9-F381-4AD6-B425-B5C8125DED6D}">
      <dsp:nvSpPr>
        <dsp:cNvPr id="0" name=""/>
        <dsp:cNvSpPr/>
      </dsp:nvSpPr>
      <dsp:spPr>
        <a:xfrm>
          <a:off x="3481379" y="1841707"/>
          <a:ext cx="1438290" cy="1352417"/>
        </a:xfrm>
        <a:prstGeom prst="rect">
          <a:avLst/>
        </a:prstGeom>
        <a:noFill/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Affiliates &amp; Others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9.37 %</a:t>
          </a:r>
        </a:p>
      </dsp:txBody>
      <dsp:txXfrm>
        <a:off x="3481379" y="1841707"/>
        <a:ext cx="1438290" cy="1352417"/>
      </dsp:txXfrm>
    </dsp:sp>
    <dsp:sp modelId="{73C43F57-60B2-43BE-A60F-763248FC9CC7}">
      <dsp:nvSpPr>
        <dsp:cNvPr id="0" name=""/>
        <dsp:cNvSpPr/>
      </dsp:nvSpPr>
      <dsp:spPr>
        <a:xfrm>
          <a:off x="5221710" y="1841707"/>
          <a:ext cx="1438290" cy="1352417"/>
        </a:xfrm>
        <a:prstGeom prst="rect">
          <a:avLst/>
        </a:prstGeom>
        <a:noFill/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Board of Directors &amp; Officers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6.65 % </a:t>
          </a:r>
        </a:p>
      </dsp:txBody>
      <dsp:txXfrm>
        <a:off x="5221710" y="1841707"/>
        <a:ext cx="1438290" cy="1352417"/>
      </dsp:txXfrm>
    </dsp:sp>
    <dsp:sp modelId="{2F80DAF8-4C1F-4C4C-BD66-96CDD54A1164}">
      <dsp:nvSpPr>
        <dsp:cNvPr id="0" name=""/>
        <dsp:cNvSpPr/>
      </dsp:nvSpPr>
      <dsp:spPr>
        <a:xfrm>
          <a:off x="6962042" y="1841707"/>
          <a:ext cx="1438290" cy="1352417"/>
        </a:xfrm>
        <a:prstGeom prst="rect">
          <a:avLst/>
        </a:prstGeom>
        <a:noFill/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Shares owned by the Public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33.44 %</a:t>
          </a:r>
        </a:p>
      </dsp:txBody>
      <dsp:txXfrm>
        <a:off x="6962042" y="1841707"/>
        <a:ext cx="1438290" cy="1352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B403-C1F0-490E-897C-20DD5262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Sayo, Carmencita</dc:creator>
  <cp:keywords/>
  <dc:description/>
  <cp:lastModifiedBy>Basilio, Rosalinda</cp:lastModifiedBy>
  <cp:revision>4</cp:revision>
  <dcterms:created xsi:type="dcterms:W3CDTF">2018-03-15T01:59:00Z</dcterms:created>
  <dcterms:modified xsi:type="dcterms:W3CDTF">2018-03-15T02:29:00Z</dcterms:modified>
</cp:coreProperties>
</file>